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SNG Environmental Committee Minutes</w:t>
      </w:r>
    </w:p>
    <w:p w:rsidR="00000000" w:rsidDel="00000000" w:rsidP="00000000" w:rsidRDefault="00000000" w:rsidRPr="00000000" w14:paraId="00000002">
      <w:pPr>
        <w:jc w:val="center"/>
        <w:rPr/>
      </w:pPr>
      <w:r w:rsidDel="00000000" w:rsidR="00000000" w:rsidRPr="00000000">
        <w:rPr>
          <w:rtl w:val="0"/>
        </w:rPr>
        <w:t xml:space="preserve">September 26, 2024</w:t>
      </w:r>
    </w:p>
    <w:p w:rsidR="00000000" w:rsidDel="00000000" w:rsidP="00000000" w:rsidRDefault="00000000" w:rsidRPr="00000000" w14:paraId="00000003">
      <w:pPr>
        <w:jc w:val="center"/>
        <w:rPr/>
      </w:pPr>
      <w:r w:rsidDel="00000000" w:rsidR="00000000" w:rsidRPr="00000000">
        <w:rPr>
          <w:rtl w:val="0"/>
        </w:rPr>
        <w:t xml:space="preserve">7:00-8:30 PM</w:t>
      </w:r>
    </w:p>
    <w:p w:rsidR="00000000" w:rsidDel="00000000" w:rsidP="00000000" w:rsidRDefault="00000000" w:rsidRPr="00000000" w14:paraId="00000004">
      <w:pPr>
        <w:jc w:val="center"/>
        <w:rPr/>
      </w:pPr>
      <w:r w:rsidDel="00000000" w:rsidR="00000000" w:rsidRPr="00000000">
        <w:rPr>
          <w:rtl w:val="0"/>
        </w:rPr>
        <w:t xml:space="preserve">Matthews Park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b w:val="1"/>
          <w:rtl w:val="0"/>
        </w:rPr>
        <w:t xml:space="preserve">Attendees: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Kent Fritz-Smead, Pat Dahlen, Xan Lillehel,, Dan Turner, Dave Gagne, Eric Berger, Patrice Koelsch, Rosemary Frazel, Terry Barnes</w:t>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We reviewed the notes from the August meeting which had many suggested action items.  The </w:t>
      </w:r>
      <w:r w:rsidDel="00000000" w:rsidR="00000000" w:rsidRPr="00000000">
        <w:rPr>
          <w:rFonts w:ascii="Arial" w:cs="Arial" w:eastAsia="Arial" w:hAnsi="Arial"/>
          <w:b w:val="1"/>
          <w:sz w:val="22"/>
          <w:szCs w:val="22"/>
          <w:rtl w:val="0"/>
        </w:rPr>
        <w:t xml:space="preserve">Transit Picnic</w:t>
      </w:r>
      <w:r w:rsidDel="00000000" w:rsidR="00000000" w:rsidRPr="00000000">
        <w:rPr>
          <w:rFonts w:ascii="Arial" w:cs="Arial" w:eastAsia="Arial" w:hAnsi="Arial"/>
          <w:sz w:val="22"/>
          <w:szCs w:val="22"/>
          <w:rtl w:val="0"/>
        </w:rPr>
        <w:t xml:space="preserve"> is one the group would like to do this fall.  The best date, time and place was determined:  </w:t>
      </w:r>
      <w:r w:rsidDel="00000000" w:rsidR="00000000" w:rsidRPr="00000000">
        <w:rPr>
          <w:rFonts w:ascii="Arial" w:cs="Arial" w:eastAsia="Arial" w:hAnsi="Arial"/>
          <w:b w:val="1"/>
          <w:sz w:val="22"/>
          <w:szCs w:val="22"/>
          <w:rtl w:val="0"/>
        </w:rPr>
        <w:t xml:space="preserve">Sunday Oct 13 at 11:00 am meeting at 22nd and Milwaukee Av parklet.  The group will walk to the Franklin Av Station.  Picnic is pot-luck and a small group: Terry, Pat, Eric, Xan and Elizabeth will work on the details and publicity.</w:t>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Kent was encouraged to continue to update the group on HERC and efforts to reduce waste including involvement of the towers along Franklin.  It was suggested that we include HERC in our 2025 plan for meeting presentations.</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Planning 14 Months Out</w:t>
      </w:r>
    </w:p>
    <w:p w:rsidR="00000000" w:rsidDel="00000000" w:rsidP="00000000" w:rsidRDefault="00000000" w:rsidRPr="00000000" w14:paraId="0000000D">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group had in depth discussion on interest areas for 2025 Meeting Presentations.  The high level interest and large turnout for the MNDOT Presentation in July indicates interest in the neighborhood for presentations about I-94 Redesign.  This is a critical time for our neighborhood to establish enough understanding of the options and important  for Seward to identify what options it supports. It was decided to do various I-94 follow up presentations for 2025 Environment Committee meetings.  Four interest areas included:  1.  Our Streets Presentation  2. Getting together with other Impacted neighborhoods”  (Cedar Riverside, Prospect Park, Rhondo) 3, Seward history of impact of the original building of i94   4. A ZOOM with another community where the freeway was removed.</w:t>
      </w:r>
    </w:p>
    <w:p w:rsidR="00000000" w:rsidDel="00000000" w:rsidP="00000000" w:rsidRDefault="00000000" w:rsidRPr="00000000" w14:paraId="0000000F">
      <w:pPr>
        <w:spacing w:line="276"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Preliminary plan for 2025 Meetings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Oct 2024</w:t>
        <w:tab/>
        <w:t xml:space="preserve">Event (Oct 13)  Transit Picnic at Minnehaha Falls; (Oct 24)Conventional Meeting </w:t>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Nov 2024  </w:t>
        <w:tab/>
        <w:t xml:space="preserve">Hold Committee Elections and Conventional Meeting</w:t>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Dec 2024</w:t>
        <w:tab/>
        <w:t xml:space="preserve">(Holidays) </w:t>
      </w:r>
      <w:r w:rsidDel="00000000" w:rsidR="00000000" w:rsidRPr="00000000">
        <w:rPr>
          <w:rFonts w:ascii="Arial" w:cs="Arial" w:eastAsia="Arial" w:hAnsi="Arial"/>
          <w:b w:val="1"/>
          <w:sz w:val="22"/>
          <w:szCs w:val="22"/>
          <w:rtl w:val="0"/>
        </w:rPr>
        <w:t xml:space="preserve">No Meeting Dec (</w:t>
      </w:r>
      <w:r w:rsidDel="00000000" w:rsidR="00000000" w:rsidRPr="00000000">
        <w:rPr>
          <w:rFonts w:ascii="Arial" w:cs="Arial" w:eastAsia="Arial" w:hAnsi="Arial"/>
          <w:sz w:val="22"/>
          <w:szCs w:val="22"/>
          <w:rtl w:val="0"/>
        </w:rPr>
        <w:t xml:space="preserve">Working Groups may meet if they desire)</w:t>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Jan 2025</w:t>
        <w:tab/>
        <w:t xml:space="preserve">Presentation:  Our Streets</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Feb 2025</w:t>
        <w:tab/>
        <w:t xml:space="preserve">Conventional Meeting with Working Group time</w:t>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March 2025</w:t>
        <w:tab/>
        <w:t xml:space="preserve">Presentation: Communities that removed freeways ZOOM or the Hiawatha Fight</w:t>
      </w:r>
    </w:p>
    <w:p w:rsidR="00000000" w:rsidDel="00000000" w:rsidP="00000000" w:rsidRDefault="00000000" w:rsidRPr="00000000" w14:paraId="00000018">
      <w:pP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April 2025  (Earth Day) Clean-up event &amp; possibly  Solar Energy  Presentation</w:t>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2025 </w:t>
        <w:tab/>
        <w:t xml:space="preserve">Convention with other Impacted Neighborhoods (Rhondo, West Bank, ProsPk) </w:t>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June 2025       Conventional Meeting with Working Group time</w:t>
      </w:r>
    </w:p>
    <w:p w:rsidR="00000000" w:rsidDel="00000000" w:rsidP="00000000" w:rsidRDefault="00000000" w:rsidRPr="00000000" w14:paraId="000000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July 2025</w:t>
        <w:tab/>
        <w:t xml:space="preserve">Presentation:  History of Building i94 in Seward</w:t>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 2025 </w:t>
        <w:tab/>
        <w:t xml:space="preserve">(big vacation time) Conventional Meeting with Working Group time</w:t>
        <w:tab/>
      </w:r>
    </w:p>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Sept 2025</w:t>
        <w:tab/>
        <w:t xml:space="preserve">Fall Festival ;  Air Quality     tour of /HERC</w:t>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Oct 2025         Conventional Meeting with Working Group time and Annual Transit Picnic</w:t>
      </w:r>
    </w:p>
    <w:p w:rsidR="00000000" w:rsidDel="00000000" w:rsidP="00000000" w:rsidRDefault="00000000" w:rsidRPr="00000000" w14:paraId="000000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Nov 2025</w:t>
        <w:tab/>
        <w:t xml:space="preserve">Conventional Meeting with Working Group time</w:t>
      </w:r>
    </w:p>
    <w:p w:rsidR="00000000" w:rsidDel="00000000" w:rsidP="00000000" w:rsidRDefault="00000000" w:rsidRPr="00000000" w14:paraId="000000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the next meeting we will discuss and refine this.  We will also identify if there are budgetary needs for this committee;  Working Groups will meet.</w:t>
      </w:r>
    </w:p>
    <w:p w:rsidR="00000000" w:rsidDel="00000000" w:rsidP="00000000" w:rsidRDefault="00000000" w:rsidRPr="00000000" w14:paraId="000000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76" w:lineRule="auto"/>
        <w:rPr>
          <w:b w:val="1"/>
          <w:sz w:val="28"/>
          <w:szCs w:val="28"/>
        </w:rPr>
      </w:pPr>
      <w:r w:rsidDel="00000000" w:rsidR="00000000" w:rsidRPr="00000000">
        <w:rPr>
          <w:rFonts w:ascii="Arial" w:cs="Arial" w:eastAsia="Arial" w:hAnsi="Arial"/>
          <w:b w:val="1"/>
          <w:sz w:val="22"/>
          <w:szCs w:val="22"/>
          <w:rtl w:val="0"/>
        </w:rPr>
        <w:t xml:space="preserve">NEXT MEETING: </w:t>
      </w:r>
      <w:r w:rsidDel="00000000" w:rsidR="00000000" w:rsidRPr="00000000">
        <w:rPr>
          <w:rFonts w:ascii="Arial" w:cs="Arial" w:eastAsia="Arial" w:hAnsi="Arial"/>
          <w:sz w:val="22"/>
          <w:szCs w:val="22"/>
          <w:rtl w:val="0"/>
        </w:rPr>
        <w:t xml:space="preserve">Thursday, October 24th, 7pm, Matthews Park Recreation Center</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855C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SnJ0Ow/+laJW+6QGiruS7BxQlw==">CgMxLjA4AHIhMVlQOHVKajlKc2tTalhqRGU2c2VMUGU4NC1WdnUyYzdF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2024-06-27T17:30:00Z</dcterms:created>
  <dc:creator>Edwin Fritz-Smead</dc:creator>
</cp:coreProperties>
</file>